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50E8E1E9" w14:textId="77777777" w:rsidR="00A506D6" w:rsidRDefault="00A506D6" w:rsidP="00A506D6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Panella Fabrello Attilio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iscritto nel RUI – Sez. E – N° iscrizione </w:t>
      </w:r>
      <w:r w:rsidRPr="00EE1955">
        <w:rPr>
          <w:rFonts w:ascii="Arial Narrow" w:hAnsi="Arial Narrow" w:cs="Tahoma"/>
          <w:b/>
          <w:bCs/>
          <w:color w:val="212B36"/>
        </w:rPr>
        <w:t>E000038812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01/02/2007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responsabile dell’attività di intermediazione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r w:rsidRPr="00EE1955">
        <w:rPr>
          <w:rFonts w:ascii="Arial Narrow" w:eastAsia="Arial Unicode MS" w:hAnsi="Arial Narrow"/>
          <w:b/>
          <w:bCs/>
          <w:color w:val="000000"/>
          <w:u w:color="000000"/>
        </w:rPr>
        <w:t xml:space="preserve">Intesa Service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Srl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Via dello S. S. Lorenzo 29 00185 Roma iscritta nel RUI </w:t>
      </w:r>
      <w:proofErr w:type="spellStart"/>
      <w:r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>
        <w:rPr>
          <w:rFonts w:ascii="Arial Narrow" w:eastAsia="Arial Unicode MS" w:hAnsi="Arial Narrow"/>
          <w:color w:val="00000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E000049206 </w:t>
      </w:r>
      <w:r>
        <w:rPr>
          <w:rFonts w:ascii="Arial Narrow" w:eastAsia="Arial Unicode MS" w:hAnsi="Arial Narrow"/>
          <w:color w:val="000000"/>
          <w:u w:color="000000"/>
        </w:rPr>
        <w:t>in qualità di collaboratrice</w:t>
      </w:r>
      <w:r w:rsidRPr="007A30D1"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578D" w14:textId="77777777" w:rsidR="00151D62" w:rsidRDefault="00151D62">
      <w:r>
        <w:separator/>
      </w:r>
    </w:p>
  </w:endnote>
  <w:endnote w:type="continuationSeparator" w:id="0">
    <w:p w14:paraId="13CD7C6A" w14:textId="77777777" w:rsidR="00151D62" w:rsidRDefault="0015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FA65" w14:textId="77777777" w:rsidR="00151D62" w:rsidRDefault="00151D62">
      <w:r>
        <w:separator/>
      </w:r>
    </w:p>
  </w:footnote>
  <w:footnote w:type="continuationSeparator" w:id="0">
    <w:p w14:paraId="087B9A57" w14:textId="77777777" w:rsidR="00151D62" w:rsidRDefault="0015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51D62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44B3E"/>
    <w:rsid w:val="00250095"/>
    <w:rsid w:val="002601A7"/>
    <w:rsid w:val="002B5DA7"/>
    <w:rsid w:val="00332CE2"/>
    <w:rsid w:val="00362E0A"/>
    <w:rsid w:val="003667FA"/>
    <w:rsid w:val="00377530"/>
    <w:rsid w:val="003946DC"/>
    <w:rsid w:val="00394950"/>
    <w:rsid w:val="003A72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24051"/>
    <w:rsid w:val="0054675A"/>
    <w:rsid w:val="00561EBD"/>
    <w:rsid w:val="00574596"/>
    <w:rsid w:val="005864CC"/>
    <w:rsid w:val="005A206B"/>
    <w:rsid w:val="005A3020"/>
    <w:rsid w:val="005C5759"/>
    <w:rsid w:val="005D04F2"/>
    <w:rsid w:val="005F285B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36294"/>
    <w:rsid w:val="0074140B"/>
    <w:rsid w:val="00784BFB"/>
    <w:rsid w:val="007860A6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03164"/>
    <w:rsid w:val="00A32147"/>
    <w:rsid w:val="00A506D6"/>
    <w:rsid w:val="00A6717C"/>
    <w:rsid w:val="00A732A0"/>
    <w:rsid w:val="00A81799"/>
    <w:rsid w:val="00AA44B3"/>
    <w:rsid w:val="00AA6018"/>
    <w:rsid w:val="00AB3201"/>
    <w:rsid w:val="00AB793C"/>
    <w:rsid w:val="00AD5F35"/>
    <w:rsid w:val="00AF6827"/>
    <w:rsid w:val="00B042C9"/>
    <w:rsid w:val="00B10B37"/>
    <w:rsid w:val="00B22E25"/>
    <w:rsid w:val="00B373E5"/>
    <w:rsid w:val="00B42A5F"/>
    <w:rsid w:val="00B47163"/>
    <w:rsid w:val="00BA19D5"/>
    <w:rsid w:val="00BE7740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232D"/>
    <w:rsid w:val="00DF3AD9"/>
    <w:rsid w:val="00DF46AE"/>
    <w:rsid w:val="00DF6F63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2021-06-01T15:39:00Z</dcterms:created>
  <dcterms:modified xsi:type="dcterms:W3CDTF">2021-06-01T15:39:00Z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